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092" w:rsidRDefault="008C0092" w:rsidP="008C0092">
      <w:pPr>
        <w:rPr>
          <w:sz w:val="24"/>
        </w:rPr>
      </w:pPr>
      <w:r>
        <w:rPr>
          <w:rFonts w:hint="eastAsia"/>
          <w:sz w:val="24"/>
        </w:rPr>
        <w:t>様式第一号（第九条の三関係）</w:t>
      </w:r>
    </w:p>
    <w:tbl>
      <w:tblPr>
        <w:tblStyle w:val="a3"/>
        <w:tblW w:w="9630" w:type="dxa"/>
        <w:tblInd w:w="119" w:type="dxa"/>
        <w:tblLayout w:type="fixed"/>
        <w:tblLook w:val="04A0" w:firstRow="1" w:lastRow="0" w:firstColumn="1" w:lastColumn="0" w:noHBand="0" w:noVBand="1"/>
      </w:tblPr>
      <w:tblGrid>
        <w:gridCol w:w="3361"/>
        <w:gridCol w:w="6269"/>
      </w:tblGrid>
      <w:tr w:rsidR="008C0092" w:rsidTr="00DE29BA">
        <w:tc>
          <w:tcPr>
            <w:tcW w:w="9630" w:type="dxa"/>
            <w:gridSpan w:val="2"/>
          </w:tcPr>
          <w:p w:rsidR="008C0092" w:rsidRDefault="008C0092" w:rsidP="00DE29BA">
            <w:pPr>
              <w:spacing w:line="480" w:lineRule="auto"/>
              <w:jc w:val="center"/>
              <w:rPr>
                <w:sz w:val="24"/>
              </w:rPr>
            </w:pPr>
            <w:r>
              <w:rPr>
                <w:rFonts w:hint="eastAsia"/>
                <w:sz w:val="28"/>
                <w:szCs w:val="28"/>
              </w:rPr>
              <w:t>浄化槽使用休止届出書</w:t>
            </w:r>
          </w:p>
          <w:p w:rsidR="008C0092" w:rsidRDefault="008C0092" w:rsidP="00DE29BA">
            <w:pPr>
              <w:wordWrap w:val="0"/>
              <w:jc w:val="right"/>
              <w:rPr>
                <w:sz w:val="24"/>
              </w:rPr>
            </w:pPr>
          </w:p>
          <w:p w:rsidR="008C0092" w:rsidRDefault="008C0092" w:rsidP="00DE29BA">
            <w:pPr>
              <w:wordWrap w:val="0"/>
              <w:jc w:val="right"/>
              <w:rPr>
                <w:sz w:val="24"/>
              </w:rPr>
            </w:pPr>
            <w:r>
              <w:rPr>
                <w:rFonts w:hint="eastAsia"/>
                <w:sz w:val="24"/>
                <w:szCs w:val="24"/>
              </w:rPr>
              <w:t xml:space="preserve">年　　月　　日　</w:t>
            </w:r>
          </w:p>
          <w:p w:rsidR="008C0092" w:rsidRDefault="008C0092" w:rsidP="00DE29BA">
            <w:pPr>
              <w:rPr>
                <w:sz w:val="24"/>
              </w:rPr>
            </w:pPr>
          </w:p>
          <w:p w:rsidR="008C0092" w:rsidRDefault="008C0092" w:rsidP="00DE29BA">
            <w:pPr>
              <w:rPr>
                <w:sz w:val="24"/>
              </w:rPr>
            </w:pPr>
            <w:r>
              <w:rPr>
                <w:rFonts w:hint="eastAsia"/>
                <w:sz w:val="24"/>
                <w:szCs w:val="24"/>
              </w:rPr>
              <w:t>（宛先）金沢市長</w:t>
            </w:r>
          </w:p>
          <w:p w:rsidR="008C0092" w:rsidRDefault="008C0092" w:rsidP="00DE29BA">
            <w:pPr>
              <w:rPr>
                <w:sz w:val="24"/>
              </w:rPr>
            </w:pPr>
          </w:p>
          <w:p w:rsidR="008C0092" w:rsidRDefault="008C0092" w:rsidP="00DE29BA">
            <w:pPr>
              <w:spacing w:beforeLines="50" w:before="158"/>
              <w:ind w:leftChars="1900" w:left="3990"/>
              <w:rPr>
                <w:sz w:val="24"/>
              </w:rPr>
            </w:pPr>
            <w:r>
              <w:rPr>
                <w:rFonts w:hint="eastAsia"/>
                <w:sz w:val="24"/>
                <w:szCs w:val="24"/>
              </w:rPr>
              <w:t>届出者</w:t>
            </w:r>
          </w:p>
          <w:p w:rsidR="008C0092" w:rsidRDefault="008C0092" w:rsidP="00DE29BA">
            <w:pPr>
              <w:spacing w:beforeLines="50" w:before="158"/>
              <w:ind w:leftChars="2000" w:left="4200"/>
              <w:rPr>
                <w:sz w:val="24"/>
              </w:rPr>
            </w:pPr>
            <w:r>
              <w:rPr>
                <w:rFonts w:hint="eastAsia"/>
                <w:sz w:val="24"/>
                <w:szCs w:val="24"/>
              </w:rPr>
              <w:t>住所</w:t>
            </w:r>
          </w:p>
          <w:p w:rsidR="008C0092" w:rsidRDefault="008C0092" w:rsidP="00DE29BA">
            <w:pPr>
              <w:spacing w:beforeLines="50" w:before="158" w:afterLines="50" w:after="158"/>
              <w:ind w:leftChars="2000" w:left="4200"/>
              <w:rPr>
                <w:sz w:val="24"/>
              </w:rPr>
            </w:pPr>
            <w:r>
              <w:rPr>
                <w:rFonts w:hint="eastAsia"/>
                <w:sz w:val="24"/>
                <w:szCs w:val="24"/>
              </w:rPr>
              <w:t>氏名</w:t>
            </w:r>
          </w:p>
          <w:p w:rsidR="008C0092" w:rsidRDefault="008C0092" w:rsidP="00DE29BA">
            <w:pPr>
              <w:spacing w:beforeLines="50" w:before="158"/>
              <w:ind w:leftChars="2000" w:left="4200"/>
              <w:rPr>
                <w:sz w:val="24"/>
              </w:rPr>
            </w:pPr>
            <w:r>
              <w:rPr>
                <w:rFonts w:hint="eastAsia"/>
                <w:sz w:val="24"/>
                <w:szCs w:val="24"/>
              </w:rPr>
              <w:t>（法人にあっては、名称及び代表者の氏名）</w:t>
            </w:r>
          </w:p>
          <w:p w:rsidR="008C0092" w:rsidRDefault="008C0092" w:rsidP="00DE29BA">
            <w:pPr>
              <w:spacing w:beforeLines="50" w:before="158"/>
              <w:ind w:leftChars="2000" w:left="4200"/>
              <w:rPr>
                <w:sz w:val="24"/>
              </w:rPr>
            </w:pPr>
            <w:r>
              <w:rPr>
                <w:rFonts w:hint="eastAsia"/>
                <w:sz w:val="24"/>
                <w:szCs w:val="24"/>
              </w:rPr>
              <w:t>電話番号</w:t>
            </w:r>
          </w:p>
          <w:p w:rsidR="008C0092" w:rsidRDefault="008C0092" w:rsidP="00DE29BA">
            <w:pPr>
              <w:rPr>
                <w:sz w:val="24"/>
              </w:rPr>
            </w:pPr>
          </w:p>
          <w:p w:rsidR="008C0092" w:rsidRDefault="008C0092" w:rsidP="00DE29BA">
            <w:pPr>
              <w:ind w:firstLineChars="100" w:firstLine="240"/>
              <w:rPr>
                <w:sz w:val="24"/>
              </w:rPr>
            </w:pPr>
            <w:r>
              <w:rPr>
                <w:rFonts w:hint="eastAsia"/>
                <w:sz w:val="24"/>
                <w:szCs w:val="24"/>
              </w:rPr>
              <w:t>浄化槽の使用の休止に当たって当該浄化槽の清掃をしたので、浄化槽法第</w:t>
            </w:r>
            <w:r>
              <w:rPr>
                <w:rFonts w:hint="eastAsia"/>
                <w:sz w:val="24"/>
                <w:szCs w:val="24"/>
              </w:rPr>
              <w:t>11</w:t>
            </w:r>
            <w:r>
              <w:rPr>
                <w:rFonts w:hint="eastAsia"/>
                <w:sz w:val="24"/>
                <w:szCs w:val="24"/>
              </w:rPr>
              <w:t>条の２第１項の規定により、次のとおり届け出ます。</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１　設置場所の地名地番</w:t>
            </w:r>
          </w:p>
        </w:tc>
        <w:tc>
          <w:tcPr>
            <w:tcW w:w="6269" w:type="dxa"/>
            <w:vAlign w:val="center"/>
          </w:tcPr>
          <w:p w:rsidR="008C0092" w:rsidRDefault="008C0092" w:rsidP="00DE29BA">
            <w:pPr>
              <w:ind w:leftChars="100" w:left="210"/>
              <w:rPr>
                <w:sz w:val="24"/>
              </w:rPr>
            </w:pPr>
            <w:r>
              <w:rPr>
                <w:rFonts w:hint="eastAsia"/>
                <w:sz w:val="24"/>
                <w:szCs w:val="24"/>
              </w:rPr>
              <w:t>金沢市</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２　処理の対象</w:t>
            </w:r>
          </w:p>
        </w:tc>
        <w:tc>
          <w:tcPr>
            <w:tcW w:w="6269" w:type="dxa"/>
            <w:vAlign w:val="center"/>
          </w:tcPr>
          <w:p w:rsidR="008C0092" w:rsidRDefault="008C0092" w:rsidP="00DE29BA">
            <w:pPr>
              <w:ind w:leftChars="100" w:left="210"/>
              <w:rPr>
                <w:sz w:val="24"/>
              </w:rPr>
            </w:pPr>
            <w:r>
              <w:rPr>
                <w:rFonts w:hint="eastAsia"/>
                <w:sz w:val="24"/>
                <w:szCs w:val="24"/>
              </w:rPr>
              <w:t>①し尿のみ　　②し尿及び雑排水</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３　清掃年月日</w:t>
            </w:r>
          </w:p>
        </w:tc>
        <w:tc>
          <w:tcPr>
            <w:tcW w:w="6269" w:type="dxa"/>
            <w:vAlign w:val="center"/>
          </w:tcPr>
          <w:p w:rsidR="008C0092" w:rsidRDefault="008C0092" w:rsidP="00DE29BA">
            <w:pPr>
              <w:wordWrap w:val="0"/>
              <w:jc w:val="right"/>
              <w:rPr>
                <w:sz w:val="24"/>
              </w:rPr>
            </w:pPr>
            <w:r>
              <w:rPr>
                <w:rFonts w:hint="eastAsia"/>
                <w:sz w:val="24"/>
                <w:szCs w:val="24"/>
              </w:rPr>
              <w:t xml:space="preserve">年　　月　　日　</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４　休止の予定年月日</w:t>
            </w:r>
          </w:p>
        </w:tc>
        <w:tc>
          <w:tcPr>
            <w:tcW w:w="6269" w:type="dxa"/>
            <w:vAlign w:val="center"/>
          </w:tcPr>
          <w:p w:rsidR="008C0092" w:rsidRDefault="008C0092" w:rsidP="00DE29BA">
            <w:pPr>
              <w:wordWrap w:val="0"/>
              <w:jc w:val="right"/>
              <w:rPr>
                <w:sz w:val="24"/>
              </w:rPr>
            </w:pPr>
            <w:r>
              <w:rPr>
                <w:rFonts w:hint="eastAsia"/>
                <w:sz w:val="24"/>
                <w:szCs w:val="24"/>
              </w:rPr>
              <w:t xml:space="preserve">年　　月　　日　</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５　休止の理由</w:t>
            </w:r>
          </w:p>
        </w:tc>
        <w:tc>
          <w:tcPr>
            <w:tcW w:w="6269" w:type="dxa"/>
            <w:vAlign w:val="center"/>
          </w:tcPr>
          <w:p w:rsidR="008C0092" w:rsidRDefault="008C0092" w:rsidP="00DE29BA">
            <w:pPr>
              <w:rPr>
                <w:sz w:val="24"/>
              </w:rPr>
            </w:pP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６　再開の予定年月日</w:t>
            </w:r>
          </w:p>
        </w:tc>
        <w:tc>
          <w:tcPr>
            <w:tcW w:w="6269" w:type="dxa"/>
            <w:vAlign w:val="center"/>
          </w:tcPr>
          <w:p w:rsidR="008C0092" w:rsidRDefault="008C0092" w:rsidP="00DE29BA">
            <w:pPr>
              <w:wordWrap w:val="0"/>
              <w:jc w:val="right"/>
              <w:rPr>
                <w:sz w:val="24"/>
              </w:rPr>
            </w:pPr>
            <w:r>
              <w:rPr>
                <w:rFonts w:hint="eastAsia"/>
                <w:sz w:val="24"/>
                <w:szCs w:val="24"/>
              </w:rPr>
              <w:t xml:space="preserve">年　　月　　日　</w:t>
            </w:r>
          </w:p>
        </w:tc>
      </w:tr>
      <w:tr w:rsidR="008C0092" w:rsidTr="00DE29BA">
        <w:trPr>
          <w:trHeight w:hRule="exact" w:val="680"/>
        </w:trPr>
        <w:tc>
          <w:tcPr>
            <w:tcW w:w="3361" w:type="dxa"/>
            <w:tcBorders>
              <w:bottom w:val="nil"/>
            </w:tcBorders>
            <w:vAlign w:val="center"/>
          </w:tcPr>
          <w:p w:rsidR="008C0092" w:rsidRDefault="008C0092" w:rsidP="00DE29BA">
            <w:pPr>
              <w:rPr>
                <w:sz w:val="24"/>
              </w:rPr>
            </w:pPr>
            <w:r>
              <w:rPr>
                <w:rFonts w:hint="eastAsia"/>
                <w:sz w:val="24"/>
                <w:szCs w:val="24"/>
              </w:rPr>
              <w:t>７　消毒剤の撤去</w:t>
            </w:r>
          </w:p>
        </w:tc>
        <w:tc>
          <w:tcPr>
            <w:tcW w:w="6269" w:type="dxa"/>
            <w:vAlign w:val="center"/>
          </w:tcPr>
          <w:p w:rsidR="008C0092" w:rsidRDefault="008C0092" w:rsidP="00DE29BA">
            <w:pPr>
              <w:wordWrap w:val="0"/>
              <w:ind w:leftChars="100" w:left="210"/>
              <w:jc w:val="center"/>
              <w:rPr>
                <w:sz w:val="24"/>
              </w:rPr>
            </w:pPr>
            <w:r>
              <w:rPr>
                <w:rFonts w:hint="eastAsia"/>
                <w:sz w:val="24"/>
                <w:szCs w:val="24"/>
              </w:rPr>
              <w:t xml:space="preserve">撤去の実施年月日　　　　　　　　年　　月　　日　</w:t>
            </w:r>
          </w:p>
        </w:tc>
      </w:tr>
      <w:tr w:rsidR="008C0092" w:rsidTr="00DE29BA">
        <w:trPr>
          <w:trHeight w:hRule="exact" w:val="1065"/>
        </w:trPr>
        <w:tc>
          <w:tcPr>
            <w:tcW w:w="3361" w:type="dxa"/>
            <w:tcBorders>
              <w:top w:val="nil"/>
            </w:tcBorders>
            <w:vAlign w:val="center"/>
          </w:tcPr>
          <w:p w:rsidR="008C0092" w:rsidRDefault="008C0092" w:rsidP="00DE29BA">
            <w:pPr>
              <w:rPr>
                <w:sz w:val="24"/>
              </w:rPr>
            </w:pPr>
          </w:p>
        </w:tc>
        <w:tc>
          <w:tcPr>
            <w:tcW w:w="6269" w:type="dxa"/>
            <w:vAlign w:val="center"/>
          </w:tcPr>
          <w:p w:rsidR="008C0092" w:rsidRDefault="008C0092" w:rsidP="00DE29BA">
            <w:pPr>
              <w:ind w:leftChars="100" w:left="210"/>
              <w:jc w:val="left"/>
              <w:rPr>
                <w:sz w:val="24"/>
              </w:rPr>
            </w:pPr>
            <w:r>
              <w:rPr>
                <w:rFonts w:hint="eastAsia"/>
                <w:sz w:val="24"/>
                <w:szCs w:val="24"/>
              </w:rPr>
              <w:t>撤去を実施した者の氏名又は名称</w:t>
            </w:r>
          </w:p>
          <w:p w:rsidR="008C0092" w:rsidRDefault="008C0092" w:rsidP="00DE29BA">
            <w:pPr>
              <w:jc w:val="left"/>
              <w:rPr>
                <w:sz w:val="24"/>
              </w:rPr>
            </w:pPr>
            <w:r>
              <w:rPr>
                <w:rFonts w:hint="eastAsia"/>
                <w:sz w:val="24"/>
                <w:szCs w:val="24"/>
              </w:rPr>
              <w:t xml:space="preserve">　</w:t>
            </w:r>
          </w:p>
        </w:tc>
      </w:tr>
      <w:tr w:rsidR="008C0092" w:rsidTr="00DE29BA">
        <w:trPr>
          <w:trHeight w:hRule="exact" w:val="680"/>
        </w:trPr>
        <w:tc>
          <w:tcPr>
            <w:tcW w:w="3361" w:type="dxa"/>
            <w:vAlign w:val="center"/>
          </w:tcPr>
          <w:p w:rsidR="008C0092" w:rsidRDefault="008C0092" w:rsidP="00DE29BA">
            <w:pPr>
              <w:rPr>
                <w:sz w:val="24"/>
              </w:rPr>
            </w:pPr>
            <w:r>
              <w:rPr>
                <w:rFonts w:hint="eastAsia"/>
                <w:sz w:val="24"/>
                <w:szCs w:val="24"/>
              </w:rPr>
              <w:t>※事務処理欄</w:t>
            </w:r>
          </w:p>
        </w:tc>
        <w:tc>
          <w:tcPr>
            <w:tcW w:w="6269" w:type="dxa"/>
            <w:vAlign w:val="center"/>
          </w:tcPr>
          <w:p w:rsidR="008C0092" w:rsidRDefault="008C0092" w:rsidP="00DE29BA">
            <w:pPr>
              <w:rPr>
                <w:sz w:val="24"/>
              </w:rPr>
            </w:pPr>
          </w:p>
        </w:tc>
      </w:tr>
      <w:tr w:rsidR="008C0092" w:rsidTr="00DE29BA">
        <w:trPr>
          <w:trHeight w:val="1281"/>
        </w:trPr>
        <w:tc>
          <w:tcPr>
            <w:tcW w:w="9630" w:type="dxa"/>
            <w:gridSpan w:val="2"/>
            <w:vAlign w:val="center"/>
          </w:tcPr>
          <w:p w:rsidR="008C0092" w:rsidRDefault="008C0092" w:rsidP="00DE29BA">
            <w:pPr>
              <w:rPr>
                <w:sz w:val="24"/>
              </w:rPr>
            </w:pPr>
            <w:r>
              <w:rPr>
                <w:rFonts w:hint="eastAsia"/>
                <w:sz w:val="24"/>
                <w:szCs w:val="24"/>
              </w:rPr>
              <w:t>（注意）</w:t>
            </w:r>
          </w:p>
          <w:p w:rsidR="008C0092" w:rsidRDefault="008C0092" w:rsidP="00DE29BA">
            <w:pPr>
              <w:rPr>
                <w:sz w:val="24"/>
              </w:rPr>
            </w:pPr>
            <w:r>
              <w:rPr>
                <w:rFonts w:hint="eastAsia"/>
                <w:sz w:val="24"/>
                <w:szCs w:val="24"/>
              </w:rPr>
              <w:t>１　※欄には、記載しないこと。</w:t>
            </w:r>
          </w:p>
          <w:p w:rsidR="008C0092" w:rsidRDefault="008C0092" w:rsidP="00DE29BA">
            <w:pPr>
              <w:rPr>
                <w:sz w:val="24"/>
              </w:rPr>
            </w:pPr>
            <w:r>
              <w:rPr>
                <w:rFonts w:hint="eastAsia"/>
                <w:sz w:val="24"/>
                <w:szCs w:val="24"/>
              </w:rPr>
              <w:t>２　２欄は、該当する事項を〇で囲むこと。</w:t>
            </w:r>
          </w:p>
          <w:p w:rsidR="008C0092" w:rsidRDefault="008C0092" w:rsidP="00DE29BA">
            <w:pPr>
              <w:rPr>
                <w:sz w:val="24"/>
              </w:rPr>
            </w:pPr>
            <w:r>
              <w:rPr>
                <w:rFonts w:hint="eastAsia"/>
                <w:sz w:val="24"/>
                <w:szCs w:val="24"/>
              </w:rPr>
              <w:t>３　４欄は、電気又は水道の使用をやめる予定の年月日を踏まえて記載すること。</w:t>
            </w:r>
          </w:p>
        </w:tc>
      </w:tr>
    </w:tbl>
    <w:p w:rsidR="008C0092" w:rsidRDefault="008C0092" w:rsidP="008C0092">
      <w:pPr>
        <w:rPr>
          <w:sz w:val="24"/>
        </w:rPr>
      </w:pPr>
      <w:r>
        <w:rPr>
          <w:rFonts w:hint="eastAsia"/>
          <w:sz w:val="24"/>
        </w:rPr>
        <w:t>備考　１　記名押印に代えて、署名することができる。</w:t>
      </w:r>
    </w:p>
    <w:p w:rsidR="005D3847" w:rsidRDefault="008C0092" w:rsidP="008C0092">
      <w:pPr>
        <w:rPr>
          <w:sz w:val="24"/>
        </w:rPr>
      </w:pPr>
      <w:r>
        <w:rPr>
          <w:rFonts w:hint="eastAsia"/>
          <w:sz w:val="24"/>
        </w:rPr>
        <w:t xml:space="preserve">　　　２　用紙の大きさは、日本産業規格</w:t>
      </w:r>
      <w:r>
        <w:rPr>
          <w:rFonts w:hint="eastAsia"/>
          <w:sz w:val="24"/>
        </w:rPr>
        <w:t>A</w:t>
      </w:r>
      <w:r>
        <w:rPr>
          <w:rFonts w:hint="eastAsia"/>
          <w:sz w:val="24"/>
        </w:rPr>
        <w:t>列４番とする。</w:t>
      </w:r>
    </w:p>
    <w:p w:rsidR="009003B1" w:rsidRDefault="009003B1" w:rsidP="006A1714">
      <w:pPr>
        <w:spacing w:line="360" w:lineRule="auto"/>
        <w:ind w:firstLineChars="100" w:firstLine="281"/>
        <w:jc w:val="center"/>
        <w:rPr>
          <w:b/>
          <w:sz w:val="28"/>
          <w:szCs w:val="28"/>
        </w:rPr>
      </w:pPr>
    </w:p>
    <w:p w:rsidR="00952C40" w:rsidRDefault="00952C40" w:rsidP="006A1714">
      <w:pPr>
        <w:spacing w:line="360" w:lineRule="auto"/>
        <w:ind w:firstLineChars="100" w:firstLine="281"/>
        <w:jc w:val="center"/>
        <w:rPr>
          <w:b/>
          <w:sz w:val="28"/>
          <w:szCs w:val="28"/>
        </w:rPr>
      </w:pPr>
      <w:r w:rsidRPr="0025102B">
        <w:rPr>
          <w:rFonts w:hint="eastAsia"/>
          <w:b/>
          <w:sz w:val="28"/>
          <w:szCs w:val="28"/>
        </w:rPr>
        <w:t>休止浄化槽の取り扱いについて</w:t>
      </w:r>
    </w:p>
    <w:p w:rsidR="00952C40" w:rsidRPr="00083394" w:rsidRDefault="00952C40" w:rsidP="006A1714">
      <w:pPr>
        <w:spacing w:line="360" w:lineRule="auto"/>
        <w:ind w:firstLineChars="100" w:firstLine="240"/>
        <w:jc w:val="center"/>
        <w:rPr>
          <w:sz w:val="24"/>
        </w:rPr>
      </w:pPr>
    </w:p>
    <w:p w:rsidR="009003B1" w:rsidRDefault="00952C40" w:rsidP="009003B1">
      <w:pPr>
        <w:spacing w:line="360" w:lineRule="auto"/>
        <w:ind w:firstLineChars="200" w:firstLine="480"/>
        <w:rPr>
          <w:sz w:val="24"/>
        </w:rPr>
      </w:pPr>
      <w:r>
        <w:rPr>
          <w:rFonts w:hint="eastAsia"/>
          <w:sz w:val="24"/>
        </w:rPr>
        <w:t>令和２年４月１日から、浄化槽法の改正により、休止浄化槽（浄化槽を全く使用しな</w:t>
      </w:r>
    </w:p>
    <w:p w:rsidR="009003B1" w:rsidRDefault="00952C40" w:rsidP="009003B1">
      <w:pPr>
        <w:spacing w:line="360" w:lineRule="auto"/>
        <w:ind w:firstLineChars="100" w:firstLine="240"/>
        <w:rPr>
          <w:b/>
          <w:sz w:val="24"/>
        </w:rPr>
      </w:pPr>
      <w:r>
        <w:rPr>
          <w:rFonts w:hint="eastAsia"/>
          <w:sz w:val="24"/>
        </w:rPr>
        <w:t>い）については、浄化槽を清掃したのちに、</w:t>
      </w:r>
      <w:r w:rsidRPr="0037399E">
        <w:rPr>
          <w:rFonts w:hint="eastAsia"/>
          <w:b/>
          <w:sz w:val="24"/>
        </w:rPr>
        <w:t>「</w:t>
      </w:r>
      <w:r w:rsidR="009003B1">
        <w:rPr>
          <w:rFonts w:hint="eastAsia"/>
          <w:b/>
          <w:sz w:val="24"/>
        </w:rPr>
        <w:t>金沢市長</w:t>
      </w:r>
      <w:r w:rsidRPr="0025102B">
        <w:rPr>
          <w:rFonts w:hint="eastAsia"/>
          <w:b/>
          <w:sz w:val="24"/>
        </w:rPr>
        <w:t>に</w:t>
      </w:r>
      <w:r w:rsidRPr="006B71EA">
        <w:rPr>
          <w:rFonts w:hint="eastAsia"/>
          <w:b/>
          <w:sz w:val="24"/>
        </w:rPr>
        <w:t>休止届</w:t>
      </w:r>
      <w:r>
        <w:rPr>
          <w:rFonts w:hint="eastAsia"/>
          <w:b/>
          <w:sz w:val="24"/>
        </w:rPr>
        <w:t>出書</w:t>
      </w:r>
      <w:r w:rsidRPr="006B71EA">
        <w:rPr>
          <w:rFonts w:hint="eastAsia"/>
          <w:b/>
          <w:sz w:val="24"/>
        </w:rPr>
        <w:t>に清掃記録</w:t>
      </w:r>
      <w:r>
        <w:rPr>
          <w:rFonts w:hint="eastAsia"/>
          <w:b/>
          <w:sz w:val="24"/>
        </w:rPr>
        <w:t>表</w:t>
      </w:r>
      <w:r w:rsidRPr="006B71EA">
        <w:rPr>
          <w:rFonts w:hint="eastAsia"/>
          <w:b/>
          <w:sz w:val="24"/>
        </w:rPr>
        <w:t>を添え</w:t>
      </w:r>
    </w:p>
    <w:p w:rsidR="00952C40" w:rsidRDefault="00952C40" w:rsidP="009003B1">
      <w:pPr>
        <w:spacing w:line="360" w:lineRule="auto"/>
        <w:ind w:firstLineChars="100" w:firstLine="241"/>
        <w:rPr>
          <w:sz w:val="24"/>
        </w:rPr>
      </w:pPr>
      <w:r w:rsidRPr="006B71EA">
        <w:rPr>
          <w:rFonts w:hint="eastAsia"/>
          <w:b/>
          <w:sz w:val="24"/>
        </w:rPr>
        <w:t>て</w:t>
      </w:r>
      <w:r>
        <w:rPr>
          <w:rFonts w:hint="eastAsia"/>
          <w:b/>
          <w:sz w:val="24"/>
        </w:rPr>
        <w:t>提出」</w:t>
      </w:r>
      <w:r>
        <w:rPr>
          <w:rFonts w:hint="eastAsia"/>
          <w:sz w:val="24"/>
        </w:rPr>
        <w:t>を行っていただくことが必要となりました。</w:t>
      </w:r>
    </w:p>
    <w:p w:rsidR="009003B1" w:rsidRDefault="00952C40" w:rsidP="009003B1">
      <w:pPr>
        <w:spacing w:line="360" w:lineRule="auto"/>
        <w:ind w:firstLineChars="200" w:firstLine="480"/>
        <w:rPr>
          <w:sz w:val="24"/>
        </w:rPr>
      </w:pPr>
      <w:r>
        <w:rPr>
          <w:rFonts w:hint="eastAsia"/>
          <w:sz w:val="24"/>
        </w:rPr>
        <w:t>「休止届出書」が提出された浄化槽は、今後、保守点検・法定検査・清掃が免除され</w:t>
      </w:r>
    </w:p>
    <w:p w:rsidR="009003B1" w:rsidRDefault="009003B1" w:rsidP="009003B1">
      <w:pPr>
        <w:spacing w:line="360" w:lineRule="auto"/>
        <w:rPr>
          <w:sz w:val="24"/>
        </w:rPr>
      </w:pPr>
      <w:r>
        <w:rPr>
          <w:rFonts w:hint="eastAsia"/>
          <w:sz w:val="24"/>
        </w:rPr>
        <w:t xml:space="preserve">　</w:t>
      </w:r>
      <w:r w:rsidR="00952C40">
        <w:rPr>
          <w:rFonts w:hint="eastAsia"/>
          <w:sz w:val="24"/>
        </w:rPr>
        <w:t>ることになりますが、ご提出がされない場合、行政機関等から法定検査のご案内が届く</w:t>
      </w:r>
    </w:p>
    <w:p w:rsidR="009003B1" w:rsidRDefault="00952C40" w:rsidP="009003B1">
      <w:pPr>
        <w:spacing w:line="360" w:lineRule="auto"/>
        <w:ind w:firstLineChars="100" w:firstLine="240"/>
        <w:rPr>
          <w:sz w:val="24"/>
        </w:rPr>
      </w:pPr>
      <w:r>
        <w:rPr>
          <w:rFonts w:hint="eastAsia"/>
          <w:sz w:val="24"/>
        </w:rPr>
        <w:t>ことがありますので、必ず</w:t>
      </w:r>
      <w:r w:rsidRPr="0037399E">
        <w:rPr>
          <w:rFonts w:hint="eastAsia"/>
          <w:b/>
          <w:sz w:val="24"/>
        </w:rPr>
        <w:t>「</w:t>
      </w:r>
      <w:r w:rsidRPr="006B71EA">
        <w:rPr>
          <w:rFonts w:hint="eastAsia"/>
          <w:b/>
          <w:sz w:val="24"/>
        </w:rPr>
        <w:t>休止届</w:t>
      </w:r>
      <w:r>
        <w:rPr>
          <w:rFonts w:hint="eastAsia"/>
          <w:b/>
          <w:sz w:val="24"/>
        </w:rPr>
        <w:t>出書</w:t>
      </w:r>
      <w:r w:rsidRPr="006B71EA">
        <w:rPr>
          <w:rFonts w:hint="eastAsia"/>
          <w:b/>
          <w:sz w:val="24"/>
        </w:rPr>
        <w:t>に清掃記録</w:t>
      </w:r>
      <w:r>
        <w:rPr>
          <w:rFonts w:hint="eastAsia"/>
          <w:b/>
          <w:sz w:val="24"/>
        </w:rPr>
        <w:t>表</w:t>
      </w:r>
      <w:r w:rsidRPr="006B71EA">
        <w:rPr>
          <w:rFonts w:hint="eastAsia"/>
          <w:b/>
          <w:sz w:val="24"/>
        </w:rPr>
        <w:t>を添えて</w:t>
      </w:r>
      <w:r>
        <w:rPr>
          <w:rFonts w:hint="eastAsia"/>
          <w:b/>
          <w:sz w:val="24"/>
        </w:rPr>
        <w:t>提出」</w:t>
      </w:r>
      <w:r>
        <w:rPr>
          <w:rFonts w:hint="eastAsia"/>
          <w:sz w:val="24"/>
        </w:rPr>
        <w:t>をお願いいたしま</w:t>
      </w:r>
    </w:p>
    <w:p w:rsidR="00952C40" w:rsidRDefault="00952C40" w:rsidP="009003B1">
      <w:pPr>
        <w:spacing w:line="360" w:lineRule="auto"/>
        <w:ind w:firstLineChars="100" w:firstLine="240"/>
        <w:rPr>
          <w:sz w:val="24"/>
        </w:rPr>
      </w:pPr>
      <w:r>
        <w:rPr>
          <w:rFonts w:hint="eastAsia"/>
          <w:sz w:val="24"/>
        </w:rPr>
        <w:t>す。</w:t>
      </w:r>
    </w:p>
    <w:p w:rsidR="00952C40" w:rsidRPr="0037399E" w:rsidRDefault="00952C40" w:rsidP="009003B1">
      <w:pPr>
        <w:spacing w:line="360" w:lineRule="auto"/>
        <w:ind w:firstLineChars="200" w:firstLine="480"/>
        <w:rPr>
          <w:sz w:val="24"/>
        </w:rPr>
      </w:pPr>
      <w:r>
        <w:rPr>
          <w:rFonts w:hint="eastAsia"/>
          <w:sz w:val="24"/>
        </w:rPr>
        <w:t>また、浄化槽を再度使用する場合は「浄化槽使用再開届」の提出も必要となりました。</w:t>
      </w:r>
    </w:p>
    <w:p w:rsidR="00952C40" w:rsidRDefault="00952C40" w:rsidP="006A1714">
      <w:pPr>
        <w:spacing w:line="360" w:lineRule="auto"/>
        <w:ind w:firstLineChars="100" w:firstLine="240"/>
        <w:rPr>
          <w:sz w:val="24"/>
        </w:rPr>
      </w:pPr>
    </w:p>
    <w:p w:rsidR="009558BB" w:rsidRDefault="009558BB" w:rsidP="006A1714">
      <w:pPr>
        <w:spacing w:line="360" w:lineRule="auto"/>
        <w:ind w:firstLineChars="100" w:firstLine="240"/>
        <w:rPr>
          <w:rFonts w:hint="eastAsia"/>
          <w:sz w:val="24"/>
        </w:rPr>
      </w:pPr>
      <w:r>
        <w:rPr>
          <w:rFonts w:hint="eastAsia"/>
          <w:sz w:val="24"/>
        </w:rPr>
        <w:t xml:space="preserve">　＜</w:t>
      </w:r>
      <w:r>
        <w:rPr>
          <w:rFonts w:hint="eastAsia"/>
          <w:sz w:val="24"/>
        </w:rPr>
        <w:t xml:space="preserve"> </w:t>
      </w:r>
      <w:r>
        <w:rPr>
          <w:rFonts w:hint="eastAsia"/>
          <w:sz w:val="24"/>
        </w:rPr>
        <w:t>手続きの流れ</w:t>
      </w:r>
      <w:r>
        <w:rPr>
          <w:rFonts w:hint="eastAsia"/>
          <w:sz w:val="24"/>
        </w:rPr>
        <w:t xml:space="preserve"> </w:t>
      </w:r>
      <w:r>
        <w:rPr>
          <w:rFonts w:hint="eastAsia"/>
          <w:sz w:val="24"/>
        </w:rPr>
        <w:t>＞</w:t>
      </w:r>
    </w:p>
    <w:p w:rsidR="009558BB" w:rsidRDefault="009558BB" w:rsidP="009558BB">
      <w:pPr>
        <w:spacing w:line="360" w:lineRule="auto"/>
        <w:ind w:leftChars="141" w:left="296" w:firstLineChars="100" w:firstLine="240"/>
        <w:rPr>
          <w:sz w:val="24"/>
        </w:rPr>
      </w:pPr>
      <w:r>
        <w:rPr>
          <w:rFonts w:hint="eastAsia"/>
          <w:sz w:val="24"/>
        </w:rPr>
        <w:t>１．</w:t>
      </w:r>
      <w:r w:rsidR="00952C40">
        <w:rPr>
          <w:rFonts w:hint="eastAsia"/>
          <w:sz w:val="24"/>
        </w:rPr>
        <w:t xml:space="preserve">『清掃』…　浄化槽に溜まっている汚物などを汲み上げて、きれいな水を張ります。　</w:t>
      </w:r>
    </w:p>
    <w:p w:rsidR="009558BB" w:rsidRDefault="00952C40" w:rsidP="009558BB">
      <w:pPr>
        <w:spacing w:line="360" w:lineRule="auto"/>
        <w:ind w:leftChars="141" w:left="296" w:firstLineChars="800" w:firstLine="1920"/>
        <w:rPr>
          <w:sz w:val="24"/>
        </w:rPr>
      </w:pPr>
      <w:r>
        <w:rPr>
          <w:rFonts w:hint="eastAsia"/>
          <w:sz w:val="24"/>
        </w:rPr>
        <w:t xml:space="preserve">清掃を行わず放置されますと悪臭や害虫発生の恐れがありますので、　</w:t>
      </w:r>
    </w:p>
    <w:p w:rsidR="00952C40" w:rsidRDefault="00952C40" w:rsidP="009558BB">
      <w:pPr>
        <w:spacing w:line="360" w:lineRule="auto"/>
        <w:ind w:leftChars="141" w:left="296" w:firstLineChars="800" w:firstLine="1920"/>
        <w:rPr>
          <w:sz w:val="24"/>
          <w:u w:val="single"/>
        </w:rPr>
      </w:pPr>
      <w:r w:rsidRPr="00EA766B">
        <w:rPr>
          <w:rFonts w:hint="eastAsia"/>
          <w:sz w:val="24"/>
          <w:u w:val="single"/>
        </w:rPr>
        <w:t>休止の際は必ず清掃</w:t>
      </w:r>
      <w:r>
        <w:rPr>
          <w:rFonts w:hint="eastAsia"/>
          <w:sz w:val="24"/>
          <w:u w:val="single"/>
        </w:rPr>
        <w:t>事業所</w:t>
      </w:r>
      <w:r w:rsidRPr="00EA766B">
        <w:rPr>
          <w:rFonts w:hint="eastAsia"/>
          <w:sz w:val="24"/>
          <w:u w:val="single"/>
        </w:rPr>
        <w:t>に依頼して行ってください。</w:t>
      </w:r>
    </w:p>
    <w:p w:rsidR="00952C40" w:rsidRPr="009558BB" w:rsidRDefault="00952C40" w:rsidP="009558BB">
      <w:pPr>
        <w:spacing w:line="360" w:lineRule="auto"/>
        <w:ind w:leftChars="800" w:left="1680" w:firstLineChars="200" w:firstLine="480"/>
        <w:rPr>
          <w:sz w:val="24"/>
        </w:rPr>
      </w:pPr>
      <w:r w:rsidRPr="009558BB">
        <w:rPr>
          <w:rFonts w:hint="eastAsia"/>
          <w:sz w:val="24"/>
        </w:rPr>
        <w:t>＊清掃事業所に清掃記録表の発行を依頼してください。</w:t>
      </w:r>
    </w:p>
    <w:p w:rsidR="00952C40" w:rsidRDefault="00952C40" w:rsidP="006A1714">
      <w:pPr>
        <w:spacing w:line="360" w:lineRule="auto"/>
        <w:ind w:leftChars="100" w:left="1890" w:hangingChars="700" w:hanging="1680"/>
        <w:rPr>
          <w:sz w:val="24"/>
        </w:rPr>
      </w:pPr>
    </w:p>
    <w:p w:rsidR="009558BB" w:rsidRDefault="009558BB" w:rsidP="0015497B">
      <w:pPr>
        <w:spacing w:line="360" w:lineRule="auto"/>
        <w:ind w:firstLineChars="100" w:firstLine="240"/>
        <w:rPr>
          <w:sz w:val="24"/>
        </w:rPr>
      </w:pPr>
      <w:r>
        <w:rPr>
          <w:rFonts w:hint="eastAsia"/>
          <w:sz w:val="24"/>
        </w:rPr>
        <w:t>２．</w:t>
      </w:r>
      <w:r>
        <w:rPr>
          <w:rFonts w:hint="eastAsia"/>
          <w:sz w:val="24"/>
        </w:rPr>
        <w:t>『</w:t>
      </w:r>
      <w:r>
        <w:rPr>
          <w:rFonts w:hint="eastAsia"/>
          <w:sz w:val="24"/>
        </w:rPr>
        <w:t>届出書の提出</w:t>
      </w:r>
      <w:r>
        <w:rPr>
          <w:rFonts w:hint="eastAsia"/>
          <w:sz w:val="24"/>
        </w:rPr>
        <w:t xml:space="preserve">』…　</w:t>
      </w:r>
      <w:r>
        <w:rPr>
          <w:rFonts w:hint="eastAsia"/>
          <w:sz w:val="24"/>
        </w:rPr>
        <w:t>「浄化槽使用休止届出書」に「清掃記録表」を添付し、</w:t>
      </w:r>
    </w:p>
    <w:p w:rsidR="009558BB" w:rsidRDefault="009558BB" w:rsidP="0015497B">
      <w:pPr>
        <w:spacing w:line="360" w:lineRule="auto"/>
        <w:ind w:firstLineChars="1300" w:firstLine="3120"/>
        <w:rPr>
          <w:sz w:val="24"/>
        </w:rPr>
      </w:pPr>
      <w:bookmarkStart w:id="0" w:name="_GoBack"/>
      <w:bookmarkEnd w:id="0"/>
      <w:r>
        <w:rPr>
          <w:rFonts w:hint="eastAsia"/>
          <w:sz w:val="24"/>
        </w:rPr>
        <w:t>金沢市環境政策課へ提出してください。</w:t>
      </w:r>
    </w:p>
    <w:p w:rsidR="009558BB" w:rsidRDefault="009558BB" w:rsidP="009558BB">
      <w:pPr>
        <w:spacing w:line="360" w:lineRule="auto"/>
        <w:rPr>
          <w:rFonts w:hint="eastAsia"/>
          <w:sz w:val="24"/>
        </w:rPr>
      </w:pPr>
      <w:r>
        <w:rPr>
          <w:rFonts w:hint="eastAsia"/>
          <w:sz w:val="24"/>
        </w:rPr>
        <w:t xml:space="preserve">　</w:t>
      </w:r>
    </w:p>
    <w:p w:rsidR="00952C40" w:rsidRDefault="00952C40" w:rsidP="009558BB">
      <w:pPr>
        <w:spacing w:line="360" w:lineRule="auto"/>
        <w:ind w:leftChars="300" w:left="1830" w:hangingChars="500" w:hanging="1200"/>
        <w:rPr>
          <w:sz w:val="24"/>
        </w:rPr>
      </w:pPr>
      <w:r>
        <w:rPr>
          <w:rFonts w:hint="eastAsia"/>
          <w:sz w:val="24"/>
        </w:rPr>
        <w:t>なお、ご不明な点がございましたら</w:t>
      </w:r>
      <w:r w:rsidR="009003B1">
        <w:rPr>
          <w:rFonts w:hint="eastAsia"/>
          <w:sz w:val="24"/>
        </w:rPr>
        <w:t>下記</w:t>
      </w:r>
      <w:r>
        <w:rPr>
          <w:rFonts w:hint="eastAsia"/>
          <w:sz w:val="24"/>
        </w:rPr>
        <w:t>までお問い合わせください。</w:t>
      </w:r>
    </w:p>
    <w:p w:rsidR="009558BB" w:rsidRDefault="009558BB" w:rsidP="006A1714">
      <w:pPr>
        <w:spacing w:line="360" w:lineRule="auto"/>
        <w:ind w:leftChars="200" w:left="1860" w:hangingChars="600" w:hanging="1440"/>
        <w:rPr>
          <w:sz w:val="24"/>
        </w:rPr>
      </w:pPr>
    </w:p>
    <w:p w:rsidR="00952C40" w:rsidRDefault="00952C40" w:rsidP="009558BB">
      <w:pPr>
        <w:spacing w:line="360" w:lineRule="auto"/>
        <w:ind w:leftChars="300" w:left="1830" w:hangingChars="500" w:hanging="1200"/>
        <w:rPr>
          <w:sz w:val="24"/>
        </w:rPr>
      </w:pPr>
      <w:r>
        <w:rPr>
          <w:rFonts w:hint="eastAsia"/>
          <w:sz w:val="24"/>
        </w:rPr>
        <w:t xml:space="preserve">　・金沢市環境政策課　　　　　ＴＥＬ　０７６－２２０－２５０８</w:t>
      </w:r>
    </w:p>
    <w:p w:rsidR="00952C40" w:rsidRDefault="00952C40" w:rsidP="006A1714">
      <w:pPr>
        <w:spacing w:line="360" w:lineRule="auto"/>
        <w:ind w:leftChars="100" w:left="1890" w:hangingChars="700" w:hanging="1680"/>
        <w:rPr>
          <w:sz w:val="24"/>
        </w:rPr>
      </w:pPr>
      <w:r>
        <w:rPr>
          <w:rFonts w:hint="eastAsia"/>
          <w:sz w:val="24"/>
        </w:rPr>
        <w:t xml:space="preserve">　</w:t>
      </w:r>
      <w:r w:rsidR="009558BB">
        <w:rPr>
          <w:rFonts w:hint="eastAsia"/>
          <w:sz w:val="24"/>
        </w:rPr>
        <w:t xml:space="preserve">　　　</w:t>
      </w:r>
      <w:r>
        <w:rPr>
          <w:sz w:val="24"/>
        </w:rPr>
        <w:t xml:space="preserve">　　</w:t>
      </w:r>
      <w:r>
        <w:rPr>
          <w:rFonts w:hint="eastAsia"/>
          <w:sz w:val="24"/>
        </w:rPr>
        <w:t>〒</w:t>
      </w:r>
      <w:r>
        <w:rPr>
          <w:sz w:val="24"/>
        </w:rPr>
        <w:t>９２</w:t>
      </w:r>
      <w:r>
        <w:rPr>
          <w:rFonts w:hint="eastAsia"/>
          <w:sz w:val="24"/>
        </w:rPr>
        <w:t>０－８５７７</w:t>
      </w:r>
      <w:r>
        <w:rPr>
          <w:sz w:val="24"/>
        </w:rPr>
        <w:t xml:space="preserve">　金沢市柿木畠１番１号</w:t>
      </w:r>
    </w:p>
    <w:p w:rsidR="00952C40" w:rsidRPr="00083394" w:rsidRDefault="00952C40" w:rsidP="008D6273">
      <w:pPr>
        <w:spacing w:line="360" w:lineRule="auto"/>
        <w:rPr>
          <w:sz w:val="24"/>
        </w:rPr>
      </w:pPr>
    </w:p>
    <w:p w:rsidR="00952C40" w:rsidRPr="00952C40" w:rsidRDefault="00952C40" w:rsidP="006A1714">
      <w:pPr>
        <w:spacing w:line="360" w:lineRule="auto"/>
      </w:pPr>
    </w:p>
    <w:sectPr w:rsidR="00952C40" w:rsidRPr="00952C40" w:rsidSect="008C0092">
      <w:pgSz w:w="11906" w:h="16838"/>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562" w:rsidRDefault="000A4562" w:rsidP="00952C40">
      <w:r>
        <w:separator/>
      </w:r>
    </w:p>
  </w:endnote>
  <w:endnote w:type="continuationSeparator" w:id="0">
    <w:p w:rsidR="000A4562" w:rsidRDefault="000A4562" w:rsidP="0095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562" w:rsidRDefault="000A4562" w:rsidP="00952C40">
      <w:r>
        <w:separator/>
      </w:r>
    </w:p>
  </w:footnote>
  <w:footnote w:type="continuationSeparator" w:id="0">
    <w:p w:rsidR="000A4562" w:rsidRDefault="000A4562" w:rsidP="00952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92"/>
    <w:rsid w:val="00005308"/>
    <w:rsid w:val="000A4562"/>
    <w:rsid w:val="0015497B"/>
    <w:rsid w:val="003275EF"/>
    <w:rsid w:val="00462E08"/>
    <w:rsid w:val="005D3847"/>
    <w:rsid w:val="006A1714"/>
    <w:rsid w:val="008A3A46"/>
    <w:rsid w:val="008C0092"/>
    <w:rsid w:val="008D6273"/>
    <w:rsid w:val="009003B1"/>
    <w:rsid w:val="00952C40"/>
    <w:rsid w:val="009558BB"/>
    <w:rsid w:val="00E825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1F425DF-BA43-4221-96DC-304A9A73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092"/>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C009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52C40"/>
    <w:pPr>
      <w:tabs>
        <w:tab w:val="center" w:pos="4252"/>
        <w:tab w:val="right" w:pos="8504"/>
      </w:tabs>
      <w:snapToGrid w:val="0"/>
    </w:pPr>
  </w:style>
  <w:style w:type="character" w:customStyle="1" w:styleId="a5">
    <w:name w:val="ヘッダー (文字)"/>
    <w:basedOn w:val="a0"/>
    <w:link w:val="a4"/>
    <w:uiPriority w:val="99"/>
    <w:rsid w:val="00952C40"/>
    <w:rPr>
      <w:rFonts w:ascii="Century" w:eastAsia="ＭＳ 明朝" w:hAnsi="Century" w:cs="Times New Roman"/>
      <w:sz w:val="21"/>
    </w:rPr>
  </w:style>
  <w:style w:type="paragraph" w:styleId="a6">
    <w:name w:val="footer"/>
    <w:basedOn w:val="a"/>
    <w:link w:val="a7"/>
    <w:uiPriority w:val="99"/>
    <w:unhideWhenUsed/>
    <w:rsid w:val="00952C40"/>
    <w:pPr>
      <w:tabs>
        <w:tab w:val="center" w:pos="4252"/>
        <w:tab w:val="right" w:pos="8504"/>
      </w:tabs>
      <w:snapToGrid w:val="0"/>
    </w:pPr>
  </w:style>
  <w:style w:type="character" w:customStyle="1" w:styleId="a7">
    <w:name w:val="フッター (文字)"/>
    <w:basedOn w:val="a0"/>
    <w:link w:val="a6"/>
    <w:uiPriority w:val="99"/>
    <w:rsid w:val="00952C40"/>
    <w:rPr>
      <w:rFonts w:ascii="Century" w:eastAsia="ＭＳ 明朝" w:hAnsi="Century" w:cs="Times New Roman"/>
      <w:sz w:val="21"/>
    </w:rPr>
  </w:style>
  <w:style w:type="paragraph" w:styleId="a8">
    <w:name w:val="Balloon Text"/>
    <w:basedOn w:val="a"/>
    <w:link w:val="a9"/>
    <w:uiPriority w:val="99"/>
    <w:semiHidden/>
    <w:unhideWhenUsed/>
    <w:rsid w:val="00E825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825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金沢市役所</dc:creator>
  <cp:keywords/>
  <dc:description/>
  <cp:lastModifiedBy>User01</cp:lastModifiedBy>
  <cp:revision>6</cp:revision>
  <cp:lastPrinted>2020-05-14T01:52:00Z</cp:lastPrinted>
  <dcterms:created xsi:type="dcterms:W3CDTF">2020-04-30T01:23:00Z</dcterms:created>
  <dcterms:modified xsi:type="dcterms:W3CDTF">2020-05-14T04:54:00Z</dcterms:modified>
</cp:coreProperties>
</file>